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211" w:type="dxa"/>
        <w:tblLook w:val="0000" w:firstRow="0" w:lastRow="0" w:firstColumn="0" w:lastColumn="0" w:noHBand="0" w:noVBand="0"/>
      </w:tblPr>
      <w:tblGrid>
        <w:gridCol w:w="222"/>
        <w:gridCol w:w="1135"/>
        <w:gridCol w:w="193"/>
        <w:gridCol w:w="2443"/>
        <w:gridCol w:w="1362"/>
        <w:gridCol w:w="3634"/>
        <w:gridCol w:w="222"/>
      </w:tblGrid>
      <w:tr w:rsidR="00D825F3" w14:paraId="62F76634" w14:textId="77777777">
        <w:tc>
          <w:tcPr>
            <w:tcW w:w="1186" w:type="dxa"/>
            <w:gridSpan w:val="2"/>
            <w:shd w:val="clear" w:color="auto" w:fill="auto"/>
          </w:tcPr>
          <w:p w14:paraId="7848EDE2" w14:textId="77777777" w:rsidR="00D825F3" w:rsidRDefault="00D825F3">
            <w:pPr>
              <w:snapToGrid w:val="0"/>
              <w:rPr>
                <w:sz w:val="22"/>
                <w:szCs w:val="22"/>
              </w:rPr>
            </w:pPr>
          </w:p>
          <w:p w14:paraId="20DADE35" w14:textId="77777777" w:rsidR="00D825F3" w:rsidRDefault="00A00696">
            <w:pPr>
              <w:rPr>
                <w:sz w:val="22"/>
                <w:szCs w:val="22"/>
                <w:lang w:eastAsia="hu-HU"/>
              </w:rPr>
            </w:pPr>
            <w:r>
              <w:rPr>
                <w:noProof/>
                <w:sz w:val="22"/>
                <w:szCs w:val="22"/>
                <w:lang w:eastAsia="hu-HU"/>
              </w:rPr>
              <w:drawing>
                <wp:anchor distT="0" distB="0" distL="114935" distR="114935" simplePos="0" relativeHeight="2" behindDoc="0" locked="0" layoutInCell="1" allowOverlap="1" wp14:anchorId="42073F83" wp14:editId="2B1C535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63500</wp:posOffset>
                  </wp:positionV>
                  <wp:extent cx="581660" cy="666115"/>
                  <wp:effectExtent l="0" t="0" r="0" b="0"/>
                  <wp:wrapTopAndBottom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078B4856" w14:textId="77777777" w:rsidR="00D825F3" w:rsidRDefault="00D825F3">
            <w:pPr>
              <w:snapToGrid w:val="0"/>
              <w:rPr>
                <w:b/>
                <w:sz w:val="22"/>
                <w:szCs w:val="22"/>
                <w:lang w:eastAsia="hu-HU"/>
              </w:rPr>
            </w:pPr>
          </w:p>
          <w:p w14:paraId="0562BDBF" w14:textId="77777777" w:rsidR="00D825F3" w:rsidRDefault="00A00696">
            <w:r>
              <w:rPr>
                <w:b/>
                <w:sz w:val="22"/>
                <w:szCs w:val="22"/>
              </w:rPr>
              <w:t xml:space="preserve">UZSA KÖZSÉG </w:t>
            </w:r>
          </w:p>
          <w:p w14:paraId="38160C33" w14:textId="77777777" w:rsidR="00D825F3" w:rsidRDefault="00A00696">
            <w:r>
              <w:rPr>
                <w:b/>
                <w:sz w:val="22"/>
                <w:szCs w:val="22"/>
              </w:rPr>
              <w:t>ÖNKORMÁNYZATA</w:t>
            </w:r>
          </w:p>
          <w:p w14:paraId="40DEC2C4" w14:textId="77777777" w:rsidR="00D825F3" w:rsidRDefault="00D825F3">
            <w:pPr>
              <w:rPr>
                <w:b/>
                <w:sz w:val="22"/>
                <w:szCs w:val="22"/>
              </w:rPr>
            </w:pPr>
          </w:p>
          <w:p w14:paraId="3CE2A28F" w14:textId="77777777" w:rsidR="00D825F3" w:rsidRDefault="00A00696">
            <w:r>
              <w:rPr>
                <w:i/>
                <w:sz w:val="22"/>
                <w:szCs w:val="22"/>
              </w:rPr>
              <w:t>8321 Uzsa, Lázhegy u. 21.</w:t>
            </w:r>
          </w:p>
          <w:p w14:paraId="5D831B1E" w14:textId="77777777" w:rsidR="00D825F3" w:rsidRDefault="00A00696">
            <w:r>
              <w:rPr>
                <w:i/>
                <w:sz w:val="22"/>
                <w:szCs w:val="22"/>
              </w:rPr>
              <w:t>Tel./fax: 87/436-140</w:t>
            </w:r>
          </w:p>
          <w:p w14:paraId="09B43F91" w14:textId="77777777" w:rsidR="00D825F3" w:rsidRDefault="00A00696">
            <w:r>
              <w:rPr>
                <w:i/>
                <w:sz w:val="22"/>
                <w:szCs w:val="22"/>
              </w:rPr>
              <w:t>e-mail: hivatal@uzsa.hu</w:t>
            </w:r>
          </w:p>
        </w:tc>
      </w:tr>
      <w:tr w:rsidR="00D825F3" w14:paraId="0445FE34" w14:textId="77777777">
        <w:trPr>
          <w:cantSplit/>
          <w:trHeight w:hRule="exact" w:val="231"/>
        </w:trPr>
        <w:tc>
          <w:tcPr>
            <w:tcW w:w="35" w:type="dxa"/>
            <w:shd w:val="clear" w:color="auto" w:fill="auto"/>
          </w:tcPr>
          <w:p w14:paraId="4818D280" w14:textId="77777777" w:rsidR="00D825F3" w:rsidRDefault="00D825F3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double" w:sz="2" w:space="0" w:color="000000"/>
            </w:tcBorders>
            <w:shd w:val="clear" w:color="auto" w:fill="auto"/>
          </w:tcPr>
          <w:p w14:paraId="7B504AC5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double" w:sz="2" w:space="0" w:color="000000"/>
            </w:tcBorders>
            <w:shd w:val="clear" w:color="auto" w:fill="auto"/>
          </w:tcPr>
          <w:p w14:paraId="52515257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double" w:sz="2" w:space="0" w:color="000000"/>
            </w:tcBorders>
            <w:shd w:val="clear" w:color="auto" w:fill="auto"/>
          </w:tcPr>
          <w:p w14:paraId="14D0A74E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3827" w:type="dxa"/>
            <w:tcBorders>
              <w:top w:val="double" w:sz="2" w:space="0" w:color="000000"/>
            </w:tcBorders>
            <w:shd w:val="clear" w:color="auto" w:fill="auto"/>
          </w:tcPr>
          <w:p w14:paraId="23AF0AB1" w14:textId="77777777" w:rsidR="00D825F3" w:rsidRDefault="00D825F3">
            <w:pPr>
              <w:pStyle w:val="Cmsor2"/>
              <w:numPr>
                <w:ilvl w:val="1"/>
                <w:numId w:val="2"/>
              </w:numPr>
              <w:snapToGrid w:val="0"/>
              <w:jc w:val="both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31" w:type="dxa"/>
            <w:shd w:val="clear" w:color="auto" w:fill="auto"/>
          </w:tcPr>
          <w:p w14:paraId="0D39FA5A" w14:textId="77777777" w:rsidR="00D825F3" w:rsidRDefault="00D825F3">
            <w:pPr>
              <w:snapToGrid w:val="0"/>
              <w:rPr>
                <w:b/>
                <w:bCs/>
                <w:sz w:val="20"/>
                <w:szCs w:val="22"/>
              </w:rPr>
            </w:pPr>
          </w:p>
        </w:tc>
      </w:tr>
    </w:tbl>
    <w:p w14:paraId="0C35CA84" w14:textId="77777777" w:rsidR="00D825F3" w:rsidRDefault="00D825F3">
      <w:pPr>
        <w:jc w:val="both"/>
      </w:pPr>
    </w:p>
    <w:p w14:paraId="06A6D138" w14:textId="77777777" w:rsidR="00D825F3" w:rsidRDefault="00D825F3">
      <w:pPr>
        <w:jc w:val="center"/>
      </w:pPr>
    </w:p>
    <w:p w14:paraId="48B50BB6" w14:textId="661D600F" w:rsidR="00D825F3" w:rsidRDefault="00A00696">
      <w:pPr>
        <w:jc w:val="center"/>
      </w:pPr>
      <w:r>
        <w:rPr>
          <w:b/>
          <w:bCs/>
          <w:sz w:val="28"/>
          <w:szCs w:val="28"/>
        </w:rPr>
        <w:t>Uzsa Község Önkormányzat Képviselő – testületének 12</w:t>
      </w:r>
      <w:r>
        <w:rPr>
          <w:b/>
          <w:bCs/>
          <w:sz w:val="28"/>
          <w:szCs w:val="28"/>
        </w:rPr>
        <w:t xml:space="preserve">/2021. (III.25.) sz.                 </w:t>
      </w:r>
    </w:p>
    <w:p w14:paraId="648F3210" w14:textId="77777777" w:rsidR="00D825F3" w:rsidRDefault="00D825F3">
      <w:pPr>
        <w:jc w:val="center"/>
      </w:pPr>
    </w:p>
    <w:p w14:paraId="64806DB2" w14:textId="77777777" w:rsidR="00D825F3" w:rsidRDefault="00A00696">
      <w:pPr>
        <w:jc w:val="center"/>
      </w:pPr>
      <w:r>
        <w:rPr>
          <w:b/>
          <w:bCs/>
          <w:sz w:val="28"/>
          <w:szCs w:val="28"/>
        </w:rPr>
        <w:t xml:space="preserve"> HATÁROZATA </w:t>
      </w:r>
    </w:p>
    <w:p w14:paraId="2DFD365C" w14:textId="77777777" w:rsidR="00D825F3" w:rsidRDefault="00D825F3">
      <w:pPr>
        <w:rPr>
          <w:b/>
          <w:bCs/>
          <w:sz w:val="28"/>
          <w:szCs w:val="28"/>
        </w:rPr>
      </w:pPr>
    </w:p>
    <w:p w14:paraId="661B2217" w14:textId="77777777" w:rsidR="00D825F3" w:rsidRDefault="00A00696">
      <w:pPr>
        <w:jc w:val="both"/>
      </w:pPr>
      <w:r>
        <w:rPr>
          <w:b/>
          <w:bCs/>
        </w:rPr>
        <w:t>A katasztrófavédelemről és a hozzá kacsolódó egyes törvények módosításáról szóló 2011. évi CXXVIII. törvény 46.§ (4) bekezdése szerinti – hatáskörében</w:t>
      </w:r>
      <w:r>
        <w:rPr>
          <w:b/>
          <w:bCs/>
        </w:rPr>
        <w:t xml:space="preserve"> eljáró Uzsa Község Önkormányzat polgármestere a veszélyhelyzet kihirdetéséről szóló 27/2021. (I.29.) Korm. rendelettel kihirdetett veszélyhelyzetben a következő döntést hozom:</w:t>
      </w:r>
    </w:p>
    <w:p w14:paraId="39F7AED0" w14:textId="77777777" w:rsidR="00D825F3" w:rsidRDefault="00D825F3">
      <w:pPr>
        <w:jc w:val="both"/>
        <w:rPr>
          <w:b/>
          <w:bCs/>
        </w:rPr>
      </w:pPr>
    </w:p>
    <w:p w14:paraId="6DFA2EF6" w14:textId="77777777" w:rsidR="00D825F3" w:rsidRDefault="00A00696">
      <w:pPr>
        <w:widowControl w:val="0"/>
        <w:jc w:val="both"/>
      </w:pPr>
      <w:r>
        <w:rPr>
          <w:rFonts w:ascii="Garamond" w:eastAsia="Lucida Sans Unicode" w:hAnsi="Garamond" w:cs="Garamond"/>
          <w:bCs/>
          <w:kern w:val="2"/>
          <w:lang w:eastAsia="ar-SA"/>
        </w:rPr>
        <w:t xml:space="preserve">     </w:t>
      </w:r>
    </w:p>
    <w:p w14:paraId="31E8858F" w14:textId="77777777" w:rsidR="00D825F3" w:rsidRDefault="00A00696">
      <w:pPr>
        <w:widowControl w:val="0"/>
        <w:numPr>
          <w:ilvl w:val="0"/>
          <w:numId w:val="3"/>
        </w:numPr>
        <w:jc w:val="both"/>
      </w:pPr>
      <w:r>
        <w:rPr>
          <w:rFonts w:ascii="Garamond" w:eastAsia="Lucida Sans Unicode" w:hAnsi="Garamond" w:cs="Garamond"/>
          <w:bCs/>
          <w:kern w:val="2"/>
          <w:lang w:eastAsia="ar-SA"/>
        </w:rPr>
        <w:t>Uzsa Község Önkormányzata , mint a Tapolca Környéki Önkormányzati Társul</w:t>
      </w:r>
      <w:r>
        <w:rPr>
          <w:rFonts w:ascii="Garamond" w:eastAsia="Lucida Sans Unicode" w:hAnsi="Garamond" w:cs="Garamond"/>
          <w:bCs/>
          <w:kern w:val="2"/>
          <w:lang w:eastAsia="ar-SA"/>
        </w:rPr>
        <w:t>ás tagja képviseletében a jelen határozatban foglaltak szerint  a Társulás által fenntartott Balaton-felvidéki Szociális, Gyermekjóléti és Háziorvosi Ügyeleti Szolgálat által biztosított szociális és gyermekjóléti alapellátások előterjesztésben a 2021. évr</w:t>
      </w:r>
      <w:r>
        <w:rPr>
          <w:rFonts w:ascii="Garamond" w:eastAsia="Lucida Sans Unicode" w:hAnsi="Garamond" w:cs="Garamond"/>
          <w:bCs/>
          <w:kern w:val="2"/>
          <w:lang w:eastAsia="ar-SA"/>
        </w:rPr>
        <w:t>e  javasolt térítési díjakat elfogadom.</w:t>
      </w:r>
    </w:p>
    <w:p w14:paraId="405891E5" w14:textId="77777777" w:rsidR="00D825F3" w:rsidRDefault="00D825F3">
      <w:pPr>
        <w:widowControl w:val="0"/>
        <w:ind w:left="360"/>
        <w:jc w:val="both"/>
        <w:rPr>
          <w:rFonts w:ascii="Garamond" w:eastAsia="Lucida Sans Unicode" w:hAnsi="Garamond" w:cs="Garamond"/>
          <w:bCs/>
          <w:kern w:val="2"/>
          <w:lang w:eastAsia="ar-SA"/>
        </w:rPr>
      </w:pPr>
    </w:p>
    <w:p w14:paraId="20E1DAF4" w14:textId="77777777" w:rsidR="00D825F3" w:rsidRDefault="00A00696">
      <w:pPr>
        <w:widowControl w:val="0"/>
        <w:numPr>
          <w:ilvl w:val="0"/>
          <w:numId w:val="3"/>
        </w:numPr>
        <w:jc w:val="both"/>
        <w:rPr>
          <w:color w:val="000000"/>
        </w:rPr>
      </w:pPr>
      <w:r>
        <w:rPr>
          <w:rFonts w:ascii="Garamond" w:eastAsia="Lucida Sans Unicode" w:hAnsi="Garamond" w:cs="Garamond"/>
          <w:b/>
          <w:color w:val="000000"/>
          <w:kern w:val="2"/>
          <w:lang w:eastAsia="ar-SA"/>
        </w:rPr>
        <w:t xml:space="preserve">Ábrahámhegy Község Önkormányzata Képviselő-testületének a </w:t>
      </w:r>
      <w:r>
        <w:rPr>
          <w:rFonts w:ascii="Garamond" w:hAnsi="Garamond" w:cs="Garamond"/>
          <w:b/>
          <w:color w:val="000000"/>
        </w:rPr>
        <w:t xml:space="preserve">Balaton-felvidéki a Balaton-felvidéki Szociális, Gyermekjóléti és Háziorvosi Ügyeleti Szolgálat által biztosított személyes gondoskodást nyújtó ellátásokról szóló 2/2020.(IV.03.) önkormányzati rendelet módosításáról szóló </w:t>
      </w:r>
      <w:r>
        <w:rPr>
          <w:rFonts w:ascii="Garamond" w:eastAsia="Lucida Sans Unicode" w:hAnsi="Garamond" w:cs="Garamond"/>
          <w:b/>
          <w:color w:val="000000"/>
          <w:kern w:val="2"/>
          <w:lang w:eastAsia="ar-SA"/>
        </w:rPr>
        <w:t>rendelet-tervezetét jóváhagyom.</w:t>
      </w:r>
    </w:p>
    <w:p w14:paraId="1399978A" w14:textId="77777777" w:rsidR="00D825F3" w:rsidRDefault="00D825F3">
      <w:pPr>
        <w:widowControl w:val="0"/>
        <w:ind w:left="360"/>
        <w:jc w:val="both"/>
        <w:rPr>
          <w:rFonts w:ascii="Garamond" w:eastAsia="Lucida Sans Unicode" w:hAnsi="Garamond" w:cs="Garamond"/>
          <w:b/>
          <w:kern w:val="2"/>
          <w:lang w:eastAsia="ar-SA"/>
        </w:rPr>
      </w:pPr>
    </w:p>
    <w:p w14:paraId="065734E5" w14:textId="77777777" w:rsidR="00D825F3" w:rsidRDefault="00A00696">
      <w:pPr>
        <w:widowControl w:val="0"/>
        <w:numPr>
          <w:ilvl w:val="0"/>
          <w:numId w:val="3"/>
        </w:numPr>
        <w:jc w:val="both"/>
      </w:pPr>
      <w:r>
        <w:rPr>
          <w:rFonts w:ascii="Garamond" w:eastAsia="Lucida Sans Unicode" w:hAnsi="Garamond" w:cs="Garamond"/>
          <w:bCs/>
          <w:kern w:val="2"/>
          <w:lang w:eastAsia="ar-SA"/>
        </w:rPr>
        <w:t>D</w:t>
      </w:r>
      <w:r>
        <w:rPr>
          <w:rFonts w:ascii="Garamond" w:eastAsia="Lucida Sans Unicode" w:hAnsi="Garamond" w:cs="Garamond"/>
          <w:bCs/>
          <w:kern w:val="2"/>
          <w:lang w:eastAsia="ar-SA"/>
        </w:rPr>
        <w:t>öntésemről a Társulás elnökét és a Badacsonytomaji Közös Önkormányzati Hivatal jegyzőjét  (</w:t>
      </w:r>
      <w:hyperlink r:id="rId8">
        <w:r>
          <w:rPr>
            <w:rStyle w:val="Internet-hivatkozs"/>
            <w:rFonts w:ascii="Garamond" w:eastAsia="Lucida Sans Unicode" w:hAnsi="Garamond" w:cs="Garamond"/>
            <w:bCs/>
            <w:color w:val="000000"/>
            <w:kern w:val="2"/>
            <w:lang w:eastAsia="ar-SA"/>
          </w:rPr>
          <w:t>jegyzo@badacsonytomaj.hu</w:t>
        </w:r>
      </w:hyperlink>
      <w:r>
        <w:rPr>
          <w:rFonts w:ascii="Garamond" w:eastAsia="Lucida Sans Unicode" w:hAnsi="Garamond" w:cs="Garamond"/>
          <w:bCs/>
          <w:kern w:val="2"/>
          <w:lang w:eastAsia="ar-SA"/>
        </w:rPr>
        <w:t>) a határozat megküldésével értesítettem.</w:t>
      </w:r>
    </w:p>
    <w:p w14:paraId="5A94EBAA" w14:textId="77777777" w:rsidR="00D825F3" w:rsidRDefault="00D825F3">
      <w:pPr>
        <w:widowControl w:val="0"/>
        <w:jc w:val="both"/>
        <w:rPr>
          <w:rFonts w:ascii="Garamond" w:eastAsia="Lucida Sans Unicode" w:hAnsi="Garamond" w:cs="Garamond"/>
          <w:bCs/>
          <w:kern w:val="2"/>
          <w:lang w:eastAsia="ar-SA"/>
        </w:rPr>
      </w:pPr>
    </w:p>
    <w:p w14:paraId="1E21B49F" w14:textId="77777777" w:rsidR="00D825F3" w:rsidRDefault="00A00696">
      <w:pPr>
        <w:widowControl w:val="0"/>
        <w:jc w:val="both"/>
      </w:pPr>
      <w:r>
        <w:rPr>
          <w:rFonts w:ascii="Garamond" w:eastAsia="Lucida Sans Unicode" w:hAnsi="Garamond" w:cs="Garamond"/>
          <w:bCs/>
          <w:kern w:val="2"/>
          <w:lang w:eastAsia="ar-SA"/>
        </w:rPr>
        <w:t>4. A  határozat meghozatala előtt a Képviselő-t</w:t>
      </w:r>
      <w:r>
        <w:rPr>
          <w:rFonts w:ascii="Garamond" w:eastAsia="Lucida Sans Unicode" w:hAnsi="Garamond" w:cs="Garamond"/>
          <w:bCs/>
          <w:kern w:val="2"/>
          <w:lang w:eastAsia="ar-SA"/>
        </w:rPr>
        <w:t>estület tagjaival egyeztettem.</w:t>
      </w:r>
    </w:p>
    <w:p w14:paraId="0E1B05C4" w14:textId="77777777" w:rsidR="00D825F3" w:rsidRDefault="00D825F3">
      <w:pPr>
        <w:widowControl w:val="0"/>
        <w:jc w:val="both"/>
        <w:rPr>
          <w:rFonts w:ascii="Garamond" w:eastAsia="Lucida Sans Unicode" w:hAnsi="Garamond" w:cs="Garamond"/>
          <w:bCs/>
          <w:kern w:val="2"/>
          <w:lang w:eastAsia="ar-SA"/>
        </w:rPr>
      </w:pPr>
    </w:p>
    <w:p w14:paraId="3DB8E70D" w14:textId="77777777" w:rsidR="00D825F3" w:rsidRDefault="00D825F3">
      <w:pPr>
        <w:widowControl w:val="0"/>
        <w:jc w:val="both"/>
      </w:pPr>
    </w:p>
    <w:p w14:paraId="7984B60F" w14:textId="77777777" w:rsidR="00D825F3" w:rsidRDefault="00D825F3">
      <w:pPr>
        <w:jc w:val="both"/>
      </w:pPr>
    </w:p>
    <w:p w14:paraId="73496391" w14:textId="77777777" w:rsidR="00D825F3" w:rsidRDefault="00D825F3">
      <w:pPr>
        <w:jc w:val="both"/>
      </w:pPr>
    </w:p>
    <w:p w14:paraId="617DB745" w14:textId="77777777" w:rsidR="00D825F3" w:rsidRDefault="00A00696">
      <w:pPr>
        <w:jc w:val="both"/>
      </w:pPr>
      <w:r>
        <w:rPr>
          <w:b/>
        </w:rPr>
        <w:t xml:space="preserve">                                                                                             Táborosi László</w:t>
      </w:r>
    </w:p>
    <w:p w14:paraId="2EECCD2D" w14:textId="77777777" w:rsidR="00D825F3" w:rsidRDefault="00A00696">
      <w:pPr>
        <w:jc w:val="both"/>
      </w:pPr>
      <w:r>
        <w:rPr>
          <w:b/>
        </w:rPr>
        <w:t xml:space="preserve">                                                                                                polgármester</w:t>
      </w:r>
    </w:p>
    <w:p w14:paraId="4D87FB88" w14:textId="77777777" w:rsidR="00D825F3" w:rsidRDefault="00D825F3">
      <w:pPr>
        <w:jc w:val="both"/>
        <w:rPr>
          <w:b/>
          <w:bCs/>
        </w:rPr>
      </w:pPr>
    </w:p>
    <w:p w14:paraId="74C9757B" w14:textId="77777777" w:rsidR="00D825F3" w:rsidRDefault="00D825F3">
      <w:pPr>
        <w:jc w:val="both"/>
        <w:rPr>
          <w:b/>
          <w:bCs/>
        </w:rPr>
      </w:pPr>
    </w:p>
    <w:p w14:paraId="6FACF128" w14:textId="77777777" w:rsidR="00D825F3" w:rsidRDefault="00D825F3">
      <w:pPr>
        <w:jc w:val="both"/>
        <w:rPr>
          <w:b/>
          <w:bCs/>
        </w:rPr>
      </w:pPr>
    </w:p>
    <w:p w14:paraId="58AC86F0" w14:textId="77777777" w:rsidR="00D825F3" w:rsidRDefault="00D825F3">
      <w:pPr>
        <w:jc w:val="both"/>
        <w:rPr>
          <w:b/>
          <w:bCs/>
        </w:rPr>
      </w:pPr>
    </w:p>
    <w:p w14:paraId="6DC18551" w14:textId="77777777" w:rsidR="00D825F3" w:rsidRDefault="00D825F3">
      <w:pPr>
        <w:jc w:val="both"/>
        <w:rPr>
          <w:b/>
          <w:bCs/>
        </w:rPr>
      </w:pPr>
    </w:p>
    <w:p w14:paraId="3424765A" w14:textId="77777777" w:rsidR="00D825F3" w:rsidRDefault="00D825F3">
      <w:pPr>
        <w:jc w:val="both"/>
        <w:rPr>
          <w:b/>
          <w:bCs/>
        </w:rPr>
      </w:pPr>
    </w:p>
    <w:p w14:paraId="75DD3355" w14:textId="77777777" w:rsidR="00D825F3" w:rsidRDefault="00D825F3"/>
    <w:sectPr w:rsidR="00D825F3">
      <w:headerReference w:type="default" r:id="rId9"/>
      <w:footerReference w:type="default" r:id="rId10"/>
      <w:pgSz w:w="11906" w:h="16838"/>
      <w:pgMar w:top="765" w:right="1417" w:bottom="765" w:left="1417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6C486" w14:textId="77777777" w:rsidR="00000000" w:rsidRDefault="00A00696">
      <w:r>
        <w:separator/>
      </w:r>
    </w:p>
  </w:endnote>
  <w:endnote w:type="continuationSeparator" w:id="0">
    <w:p w14:paraId="0C8B7747" w14:textId="77777777" w:rsidR="00000000" w:rsidRDefault="00A0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EE"/>
    <w:family w:val="roman"/>
    <w:pitch w:val="variable"/>
  </w:font>
  <w:font w:name="Book Antiqua">
    <w:panose1 w:val="02040602050305030304"/>
    <w:charset w:val="EE"/>
    <w:family w:val="roman"/>
    <w:pitch w:val="variable"/>
  </w:font>
  <w:font w:name="Garamond">
    <w:panose1 w:val="02020502050306020203"/>
    <w:charset w:val="EE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6360" w14:textId="77777777" w:rsidR="00D825F3" w:rsidRDefault="00D825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06C5" w14:textId="77777777" w:rsidR="00000000" w:rsidRDefault="00A00696">
      <w:r>
        <w:separator/>
      </w:r>
    </w:p>
  </w:footnote>
  <w:footnote w:type="continuationSeparator" w:id="0">
    <w:p w14:paraId="6C0CA5D0" w14:textId="77777777" w:rsidR="00000000" w:rsidRDefault="00A0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4455" w14:textId="77777777" w:rsidR="00D825F3" w:rsidRDefault="00D825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3FB"/>
    <w:multiLevelType w:val="multilevel"/>
    <w:tmpl w:val="AC76A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cs="Times New Roman"/>
        <w:b w:val="0"/>
        <w:i w:val="0"/>
        <w:sz w:val="20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351275"/>
    <w:multiLevelType w:val="multilevel"/>
    <w:tmpl w:val="6C800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i w:val="0"/>
        <w:sz w:val="20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C03AA3"/>
    <w:multiLevelType w:val="multilevel"/>
    <w:tmpl w:val="831E747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F3"/>
    <w:rsid w:val="00A00696"/>
    <w:rsid w:val="00D825F3"/>
    <w:rsid w:val="00D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D9C1"/>
  <w15:docId w15:val="{0B582EFA-220F-48EE-8990-20738E0F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Bekezdsalapbettpusa5">
    <w:name w:val="Bekezdés alapbetűtípusa5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Calibri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auto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Bekezdsalapbettpusa4">
    <w:name w:val="Bekezdés alapbetűtípusa4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  <w:b w:val="0"/>
      <w:sz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Bekezdsalapbettpusa3">
    <w:name w:val="Bekezdés alapbetűtípusa3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customStyle="1" w:styleId="Szmozsjelek">
    <w:name w:val="Számozásjelek"/>
    <w:qFormat/>
  </w:style>
  <w:style w:type="character" w:customStyle="1" w:styleId="lfejChar">
    <w:name w:val="Élőfej Char"/>
    <w:qFormat/>
    <w:rPr>
      <w:rFonts w:ascii="Arial Narrow" w:hAnsi="Arial Narrow" w:cs="Arial Narrow"/>
      <w:sz w:val="24"/>
    </w:rPr>
  </w:style>
  <w:style w:type="character" w:customStyle="1" w:styleId="BuborkszvegChar">
    <w:name w:val="Buborékszöveg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Cmsor1Char">
    <w:name w:val="Címsor 1 Ch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qFormat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llbChar">
    <w:name w:val="Élőláb Char"/>
    <w:qFormat/>
    <w:rPr>
      <w:rFonts w:eastAsia="Calibri"/>
      <w:lang w:eastAsia="zh-CN"/>
    </w:rPr>
  </w:style>
  <w:style w:type="character" w:customStyle="1" w:styleId="Internet-hivatkozs">
    <w:name w:val="Internet-hivatkozás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bCs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Kpalrs3">
    <w:name w:val="Képaláírás3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palrs2">
    <w:name w:val="Képaláírás2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qFormat/>
    <w:pPr>
      <w:spacing w:after="20"/>
      <w:ind w:firstLine="180"/>
      <w:jc w:val="both"/>
    </w:pPr>
    <w:rPr>
      <w:rFonts w:eastAsia="SimSun"/>
    </w:rPr>
  </w:style>
  <w:style w:type="paragraph" w:customStyle="1" w:styleId="WW-NormlWeb">
    <w:name w:val="WW-Normál (Web)"/>
    <w:basedOn w:val="Norml"/>
    <w:qFormat/>
    <w:pPr>
      <w:spacing w:before="100" w:after="100"/>
    </w:pPr>
    <w:rPr>
      <w:rFonts w:ascii="Arial Unicode MS" w:hAnsi="Arial Unicode MS" w:cs="Arial Unicode MS"/>
      <w:szCs w:val="20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Szvegtrzsbehzssal21">
    <w:name w:val="Szövegtörzs behúzással 21"/>
    <w:basedOn w:val="Norml"/>
    <w:qFormat/>
    <w:pPr>
      <w:spacing w:after="120" w:line="480" w:lineRule="auto"/>
      <w:ind w:left="283"/>
    </w:pPr>
    <w:rPr>
      <w:sz w:val="20"/>
      <w:szCs w:val="20"/>
    </w:rPr>
  </w:style>
  <w:style w:type="paragraph" w:customStyle="1" w:styleId="FCm">
    <w:name w:val="FôCím"/>
    <w:basedOn w:val="Norml"/>
    <w:qFormat/>
    <w:pPr>
      <w:keepNext/>
      <w:jc w:val="center"/>
    </w:pPr>
    <w:rPr>
      <w:rFonts w:ascii="Book Antiqua" w:hAnsi="Book Antiqua"/>
      <w:b/>
    </w:rPr>
  </w:style>
  <w:style w:type="paragraph" w:customStyle="1" w:styleId="Standard">
    <w:name w:val="Standard"/>
    <w:qFormat/>
    <w:pPr>
      <w:suppressAutoHyphens/>
    </w:pPr>
    <w:rPr>
      <w:rFonts w:ascii="Book Antiqua" w:hAnsi="Book Antiqua" w:cs="Book Antiqua"/>
      <w:b/>
      <w:kern w:val="2"/>
      <w:sz w:val="24"/>
      <w:szCs w:val="24"/>
      <w:lang w:eastAsia="zh-CN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  <w:rPr>
      <w:rFonts w:ascii="Arial Narrow" w:hAnsi="Arial Narrow" w:cs="Arial Narrow"/>
      <w:szCs w:val="20"/>
    </w:rPr>
  </w:style>
  <w:style w:type="paragraph" w:styleId="Buborkszveg">
    <w:name w:val="Balloon Text"/>
    <w:basedOn w:val="Norml"/>
    <w:qFormat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qFormat/>
    <w:pPr>
      <w:jc w:val="both"/>
    </w:pPr>
    <w:rPr>
      <w:rFonts w:ascii="Arial Narrow" w:hAnsi="Arial Narrow" w:cs="Arial Narrow"/>
      <w:bCs/>
      <w:i/>
      <w:iCs/>
      <w:sz w:val="22"/>
      <w:szCs w:val="28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badacsonytomaj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Haláp</dc:creator>
  <dc:description/>
  <cp:lastModifiedBy>Betti</cp:lastModifiedBy>
  <cp:revision>3</cp:revision>
  <cp:lastPrinted>2021-02-16T06:31:00Z</cp:lastPrinted>
  <dcterms:created xsi:type="dcterms:W3CDTF">2021-03-26T08:18:00Z</dcterms:created>
  <dcterms:modified xsi:type="dcterms:W3CDTF">2021-03-26T08:18:00Z</dcterms:modified>
  <dc:language>hu-HU</dc:language>
</cp:coreProperties>
</file>